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</w:rPr>
      </w:pPr>
    </w:p>
    <w:p w:rsidR="00233603" w:rsidRDefault="00233603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233603">
        <w:rPr>
          <w:rFonts w:ascii="Times New Roman" w:hAnsi="Times New Roman" w:cs="Times New Roman"/>
          <w:b/>
          <w:sz w:val="32"/>
        </w:rPr>
        <w:t>sezna</w:t>
      </w:r>
      <w:r w:rsidR="00400550">
        <w:rPr>
          <w:rFonts w:ascii="Times New Roman" w:hAnsi="Times New Roman" w:cs="Times New Roman"/>
          <w:b/>
          <w:sz w:val="32"/>
        </w:rPr>
        <w:t xml:space="preserve">m významných stavebních prací </w:t>
      </w:r>
      <w:bookmarkStart w:id="0" w:name="_GoBack"/>
      <w:bookmarkEnd w:id="0"/>
    </w:p>
    <w:p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19B" w:rsidRPr="0083219B" w:rsidRDefault="00D93459" w:rsidP="00832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</w:p>
    <w:p w:rsidR="00D93459" w:rsidRPr="00C26736" w:rsidRDefault="0083219B" w:rsidP="00832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19B">
        <w:rPr>
          <w:rFonts w:ascii="Times New Roman" w:hAnsi="Times New Roman" w:cs="Times New Roman"/>
          <w:b/>
          <w:sz w:val="32"/>
          <w:szCs w:val="32"/>
        </w:rPr>
        <w:t xml:space="preserve"> Oprava fasády pravého křídla zámku (A1) v PN Horní Beřkovice</w:t>
      </w:r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:rsidTr="00203EF8">
        <w:tc>
          <w:tcPr>
            <w:tcW w:w="9351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:rsidTr="00203EF8">
        <w:tc>
          <w:tcPr>
            <w:tcW w:w="9351" w:type="dxa"/>
            <w:gridSpan w:val="2"/>
          </w:tcPr>
          <w:p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:rsidTr="00203EF8">
        <w:tc>
          <w:tcPr>
            <w:tcW w:w="9351" w:type="dxa"/>
            <w:gridSpan w:val="2"/>
          </w:tcPr>
          <w:p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7C" w:rsidRDefault="00F76A7C" w:rsidP="00F76A7C"/>
    <w:p w:rsidR="00F76A7C" w:rsidRPr="0058594F" w:rsidRDefault="00F76A7C" w:rsidP="00F76A7C">
      <w:pPr>
        <w:spacing w:after="0"/>
      </w:pPr>
      <w:r w:rsidRPr="0058594F">
        <w:t xml:space="preserve">V </w:t>
      </w:r>
      <w:permStart w:id="1486781029" w:edGrp="everyone"/>
      <w:r w:rsidRPr="0058594F">
        <w:t>.........................</w:t>
      </w:r>
      <w:permEnd w:id="1486781029"/>
      <w:r w:rsidRPr="0058594F">
        <w:t xml:space="preserve"> dne </w:t>
      </w:r>
      <w:permStart w:id="1162173697" w:edGrp="everyone"/>
      <w:r w:rsidRPr="0058594F">
        <w:t>......................</w:t>
      </w:r>
      <w:permEnd w:id="1162173697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789606481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789606481"/>
    </w:p>
    <w:p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37" w:rsidRDefault="00492C37" w:rsidP="00492C37">
    <w:pPr>
      <w:pStyle w:val="Zhlav"/>
      <w:jc w:val="center"/>
    </w:pPr>
  </w:p>
  <w:p w:rsidR="004B6BAE" w:rsidRDefault="004B6BAE">
    <w:pPr>
      <w:pStyle w:val="Zhlav"/>
      <w:rPr>
        <w:rFonts w:ascii="Times New Roman" w:hAnsi="Times New Roman" w:cs="Times New Roman"/>
        <w:sz w:val="18"/>
      </w:rPr>
    </w:pPr>
  </w:p>
  <w:p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03BF2"/>
    <w:rsid w:val="001660CA"/>
    <w:rsid w:val="002011CD"/>
    <w:rsid w:val="00203EF8"/>
    <w:rsid w:val="00233603"/>
    <w:rsid w:val="0025281C"/>
    <w:rsid w:val="00255629"/>
    <w:rsid w:val="00267EB6"/>
    <w:rsid w:val="002A3EA1"/>
    <w:rsid w:val="002E0AF2"/>
    <w:rsid w:val="003F1715"/>
    <w:rsid w:val="003F1B91"/>
    <w:rsid w:val="00400550"/>
    <w:rsid w:val="00426740"/>
    <w:rsid w:val="004442D0"/>
    <w:rsid w:val="00492C37"/>
    <w:rsid w:val="004B6BAE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3219B"/>
    <w:rsid w:val="008651A1"/>
    <w:rsid w:val="0088765E"/>
    <w:rsid w:val="008C1319"/>
    <w:rsid w:val="00A678F2"/>
    <w:rsid w:val="00A73C92"/>
    <w:rsid w:val="00A82770"/>
    <w:rsid w:val="00A97B67"/>
    <w:rsid w:val="00BA41CD"/>
    <w:rsid w:val="00BF79BF"/>
    <w:rsid w:val="00C00D8F"/>
    <w:rsid w:val="00C26736"/>
    <w:rsid w:val="00C54735"/>
    <w:rsid w:val="00D93459"/>
    <w:rsid w:val="00E54DDE"/>
    <w:rsid w:val="00EA7BD4"/>
    <w:rsid w:val="00ED08B7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EA11846-4CA5-476E-B9BB-17BE9AF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10</cp:revision>
  <dcterms:created xsi:type="dcterms:W3CDTF">2022-04-07T08:43:00Z</dcterms:created>
  <dcterms:modified xsi:type="dcterms:W3CDTF">2023-05-24T08:32:00Z</dcterms:modified>
</cp:coreProperties>
</file>