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6C088" w14:textId="77777777" w:rsidR="00923B95" w:rsidRPr="00923B95" w:rsidRDefault="00E725F6">
      <w:pPr>
        <w:rPr>
          <w:rFonts w:ascii="Arial Narrow" w:hAnsi="Arial Narrow"/>
        </w:rPr>
      </w:pPr>
      <w:r>
        <w:rPr>
          <w:rFonts w:ascii="Arial Narrow" w:hAnsi="Arial Narrow"/>
        </w:rPr>
        <w:t>Příloha č. 2</w:t>
      </w:r>
      <w:r w:rsidR="00923B95" w:rsidRPr="00923B95">
        <w:rPr>
          <w:rFonts w:ascii="Arial Narrow" w:hAnsi="Arial Narrow"/>
        </w:rPr>
        <w:t xml:space="preserve"> –</w:t>
      </w:r>
      <w:r w:rsidR="00923B95">
        <w:rPr>
          <w:rFonts w:ascii="Arial Narrow" w:hAnsi="Arial Narrow"/>
        </w:rPr>
        <w:t xml:space="preserve"> </w:t>
      </w:r>
      <w:r w:rsidR="00923B95" w:rsidRPr="00923B95">
        <w:rPr>
          <w:rFonts w:ascii="Arial Narrow" w:hAnsi="Arial Narrow"/>
        </w:rPr>
        <w:t>čestné prohlášení statutárního orgánu právnické osoby</w:t>
      </w:r>
    </w:p>
    <w:p w14:paraId="7C1517CA" w14:textId="77777777" w:rsidR="00923B95" w:rsidRDefault="00923B95"/>
    <w:p w14:paraId="503EA049" w14:textId="77777777" w:rsidR="00923B95" w:rsidRDefault="00923B95"/>
    <w:p w14:paraId="186298F5" w14:textId="65F0F761" w:rsidR="00923B95" w:rsidRPr="00D31023" w:rsidRDefault="00F444C4" w:rsidP="00FE6334">
      <w:pPr>
        <w:jc w:val="both"/>
        <w:rPr>
          <w:rFonts w:ascii="Arial Narrow" w:hAnsi="Arial Narrow" w:cs="Arial"/>
          <w:szCs w:val="26"/>
          <w:u w:val="single"/>
        </w:rPr>
      </w:pPr>
      <w:r>
        <w:rPr>
          <w:rFonts w:ascii="Arial Narrow" w:hAnsi="Arial Narrow"/>
        </w:rPr>
        <w:t>Název veřejné zakázky:</w:t>
      </w:r>
      <w:r>
        <w:rPr>
          <w:rFonts w:ascii="Arial Narrow" w:hAnsi="Arial Narrow" w:cs="Calibri"/>
        </w:rPr>
        <w:t xml:space="preserve"> </w:t>
      </w:r>
      <w:r w:rsidR="00F16650" w:rsidRPr="00F16650">
        <w:rPr>
          <w:rFonts w:ascii="Arial Narrow" w:hAnsi="Arial Narrow"/>
          <w:b/>
        </w:rPr>
        <w:t>„Oprava ležatých rozvodů vodoinstalace b</w:t>
      </w:r>
      <w:r w:rsidR="00456ABC">
        <w:rPr>
          <w:rFonts w:ascii="Arial Narrow" w:hAnsi="Arial Narrow"/>
          <w:b/>
        </w:rPr>
        <w:t>udově „S“ v PN Horní Beřkovice“.</w:t>
      </w:r>
      <w:bookmarkStart w:id="0" w:name="_GoBack"/>
      <w:bookmarkEnd w:id="0"/>
      <w:r w:rsidR="00FF52D7" w:rsidRPr="00FF52D7">
        <w:rPr>
          <w:rFonts w:ascii="Arial Narrow" w:hAnsi="Arial Narrow"/>
          <w:b/>
        </w:rPr>
        <w:t xml:space="preserve"> </w:t>
      </w:r>
      <w:r w:rsidR="00AF2155">
        <w:rPr>
          <w:rFonts w:ascii="Arial Narrow" w:hAnsi="Arial Narrow"/>
        </w:rPr>
        <w:t xml:space="preserve">    </w:t>
      </w:r>
    </w:p>
    <w:p w14:paraId="1992B79D" w14:textId="77777777" w:rsidR="00923B95" w:rsidRPr="00D31023" w:rsidRDefault="00923B95" w:rsidP="00923B95">
      <w:pPr>
        <w:ind w:left="708" w:firstLine="708"/>
        <w:rPr>
          <w:rFonts w:ascii="Arial Narrow" w:hAnsi="Arial Narrow"/>
          <w:szCs w:val="28"/>
        </w:rPr>
      </w:pPr>
    </w:p>
    <w:p w14:paraId="2C9AB5E3" w14:textId="77777777" w:rsidR="00923B95" w:rsidRDefault="00923B95"/>
    <w:tbl>
      <w:tblPr>
        <w:tblpPr w:vertAnchor="text" w:horzAnchor="page" w:tblpX="1419" w:tblpY="7"/>
        <w:tblW w:w="5000" w:type="pct"/>
        <w:tblBorders>
          <w:bottom w:val="single" w:sz="6" w:space="0" w:color="73767D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5"/>
        <w:gridCol w:w="5253"/>
        <w:gridCol w:w="264"/>
      </w:tblGrid>
      <w:tr w:rsidR="00AD0FFA" w:rsidRPr="00A63A5B" w14:paraId="366BD92F" w14:textId="77777777" w:rsidTr="00A8381C">
        <w:trPr>
          <w:gridAfter w:val="1"/>
          <w:wAfter w:w="143" w:type="pct"/>
          <w:trHeight w:val="24"/>
        </w:trPr>
        <w:tc>
          <w:tcPr>
            <w:tcW w:w="4857" w:type="pct"/>
            <w:gridSpan w:val="2"/>
            <w:tcBorders>
              <w:bottom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640939D" w14:textId="77777777" w:rsidR="00AD0FFA" w:rsidRPr="00923B95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sz w:val="22"/>
                <w:szCs w:val="20"/>
              </w:rPr>
              <w:t>Identifikační údaje zadavatele</w:t>
            </w:r>
          </w:p>
        </w:tc>
      </w:tr>
      <w:tr w:rsidR="00AD0FFA" w:rsidRPr="00A63A5B" w14:paraId="51EB81D0" w14:textId="77777777" w:rsidTr="00A8381C">
        <w:trPr>
          <w:trHeight w:val="241"/>
        </w:trPr>
        <w:tc>
          <w:tcPr>
            <w:tcW w:w="2015" w:type="pct"/>
            <w:tcBorders>
              <w:top w:val="single" w:sz="6" w:space="0" w:color="73767D"/>
            </w:tcBorders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277B02C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Název:</w:t>
            </w:r>
          </w:p>
        </w:tc>
        <w:tc>
          <w:tcPr>
            <w:tcW w:w="2985" w:type="pct"/>
            <w:gridSpan w:val="2"/>
            <w:tcBorders>
              <w:top w:val="single" w:sz="6" w:space="0" w:color="73767D"/>
            </w:tcBorders>
            <w:tcMar>
              <w:top w:w="57" w:type="dxa"/>
              <w:bottom w:w="57" w:type="dxa"/>
            </w:tcMar>
            <w:vAlign w:val="center"/>
          </w:tcPr>
          <w:p w14:paraId="24AE687E" w14:textId="77777777"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Psychiatrická nemocnice Horní Beřkovice</w:t>
            </w:r>
          </w:p>
        </w:tc>
      </w:tr>
      <w:tr w:rsidR="00AD0FFA" w:rsidRPr="00A63A5B" w14:paraId="75D8F0CC" w14:textId="77777777" w:rsidTr="00A8381C">
        <w:trPr>
          <w:trHeight w:val="241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52DFF2CF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IČ: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7472DEC4" w14:textId="77777777"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00673552</w:t>
            </w:r>
          </w:p>
        </w:tc>
      </w:tr>
      <w:tr w:rsidR="00AD0FFA" w:rsidRPr="00A63A5B" w14:paraId="79644EBD" w14:textId="77777777" w:rsidTr="00A8381C">
        <w:trPr>
          <w:trHeight w:val="284"/>
        </w:trPr>
        <w:tc>
          <w:tcPr>
            <w:tcW w:w="2015" w:type="pct"/>
            <w:tcBorders>
              <w:bottom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1E9ABC05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Sídlo:</w:t>
            </w:r>
          </w:p>
        </w:tc>
        <w:tc>
          <w:tcPr>
            <w:tcW w:w="2985" w:type="pct"/>
            <w:gridSpan w:val="2"/>
            <w:tcBorders>
              <w:bottom w:val="nil"/>
            </w:tcBorders>
            <w:tcMar>
              <w:top w:w="57" w:type="dxa"/>
              <w:bottom w:w="57" w:type="dxa"/>
            </w:tcMar>
          </w:tcPr>
          <w:p w14:paraId="312BD3AD" w14:textId="77777777" w:rsidR="00AD0FFA" w:rsidRPr="00A63A5B" w:rsidRDefault="00AD0FFA" w:rsidP="00A8381C">
            <w:pPr>
              <w:rPr>
                <w:rFonts w:ascii="Arial Narrow" w:hAnsi="Arial Narrow"/>
                <w:bCs/>
                <w:sz w:val="22"/>
                <w:szCs w:val="20"/>
              </w:rPr>
            </w:pPr>
            <w:r w:rsidRPr="00A63A5B">
              <w:rPr>
                <w:rFonts w:ascii="Arial Narrow" w:hAnsi="Arial Narrow"/>
                <w:bCs/>
                <w:sz w:val="22"/>
                <w:szCs w:val="20"/>
              </w:rPr>
              <w:t>Podřipská 1, Horní Beřkovice, PSČ: 411 85</w:t>
            </w:r>
          </w:p>
        </w:tc>
      </w:tr>
    </w:tbl>
    <w:p w14:paraId="182DA006" w14:textId="77777777"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14:paraId="2960C74B" w14:textId="77777777"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Identifikační údaje statutárního orgánu právnické osoby</w:t>
      </w:r>
    </w:p>
    <w:tbl>
      <w:tblPr>
        <w:tblpPr w:leftFromText="141" w:rightFromText="141" w:vertAnchor="text" w:horzAnchor="margin" w:tblpY="6"/>
        <w:tblW w:w="9000" w:type="dxa"/>
        <w:tblBorders>
          <w:bottom w:val="single" w:sz="6" w:space="0" w:color="73767D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1E0" w:firstRow="1" w:lastRow="1" w:firstColumn="1" w:lastColumn="1" w:noHBand="0" w:noVBand="0"/>
      </w:tblPr>
      <w:tblGrid>
        <w:gridCol w:w="3686"/>
        <w:gridCol w:w="5314"/>
      </w:tblGrid>
      <w:tr w:rsidR="00AD0FFA" w:rsidRPr="00A63A5B" w14:paraId="06DD72AC" w14:textId="77777777" w:rsidTr="00A8381C">
        <w:trPr>
          <w:cantSplit/>
          <w:trHeight w:val="348"/>
        </w:trPr>
        <w:tc>
          <w:tcPr>
            <w:tcW w:w="3686" w:type="dxa"/>
            <w:tcBorders>
              <w:top w:val="single" w:sz="6" w:space="0" w:color="73767D"/>
            </w:tcBorders>
          </w:tcPr>
          <w:p w14:paraId="00CA5C2C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Jméno a příjmení statutárního orgánu</w:t>
            </w:r>
          </w:p>
          <w:p w14:paraId="6E3EA1E1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 xml:space="preserve">Datum narození </w:t>
            </w:r>
          </w:p>
          <w:p w14:paraId="73D520C9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Statutární orgán právnické osoby s názvem firmy:</w:t>
            </w:r>
          </w:p>
        </w:tc>
        <w:tc>
          <w:tcPr>
            <w:tcW w:w="5314" w:type="dxa"/>
            <w:tcBorders>
              <w:top w:val="single" w:sz="6" w:space="0" w:color="73767D"/>
            </w:tcBorders>
          </w:tcPr>
          <w:p w14:paraId="5257A18D" w14:textId="77777777"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14:paraId="46068563" w14:textId="77777777" w:rsidTr="00A8381C">
        <w:trPr>
          <w:cantSplit/>
          <w:trHeight w:val="227"/>
        </w:trPr>
        <w:tc>
          <w:tcPr>
            <w:tcW w:w="3686" w:type="dxa"/>
          </w:tcPr>
          <w:p w14:paraId="7884D8CB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IČ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14:paraId="1B7DD950" w14:textId="77777777"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  <w:tr w:rsidR="00AD0FFA" w:rsidRPr="00A63A5B" w14:paraId="4EC706E4" w14:textId="77777777" w:rsidTr="00A8381C">
        <w:trPr>
          <w:cantSplit/>
          <w:trHeight w:val="227"/>
        </w:trPr>
        <w:tc>
          <w:tcPr>
            <w:tcW w:w="3686" w:type="dxa"/>
          </w:tcPr>
          <w:p w14:paraId="03381111" w14:textId="77777777" w:rsidR="00AD0FFA" w:rsidRPr="00A63A5B" w:rsidRDefault="00AD0FFA" w:rsidP="00A8381C">
            <w:pPr>
              <w:rPr>
                <w:rFonts w:ascii="Arial Narrow" w:hAnsi="Arial Narrow"/>
                <w:sz w:val="22"/>
                <w:szCs w:val="22"/>
              </w:rPr>
            </w:pPr>
            <w:r w:rsidRPr="00A63A5B">
              <w:rPr>
                <w:rFonts w:ascii="Arial Narrow" w:hAnsi="Arial Narrow"/>
                <w:sz w:val="22"/>
                <w:szCs w:val="22"/>
              </w:rPr>
              <w:t>Sídlo</w:t>
            </w:r>
            <w:r w:rsidRPr="00A63A5B">
              <w:rPr>
                <w:rFonts w:ascii="Arial Narrow" w:hAnsi="Arial Narrow"/>
                <w:bCs/>
                <w:sz w:val="22"/>
                <w:szCs w:val="22"/>
              </w:rPr>
              <w:t>:</w:t>
            </w:r>
          </w:p>
        </w:tc>
        <w:tc>
          <w:tcPr>
            <w:tcW w:w="5314" w:type="dxa"/>
          </w:tcPr>
          <w:p w14:paraId="18F37472" w14:textId="77777777" w:rsidR="00AD0FFA" w:rsidRPr="00A63A5B" w:rsidRDefault="00AD0FFA" w:rsidP="00A8381C">
            <w:pPr>
              <w:jc w:val="center"/>
              <w:rPr>
                <w:rFonts w:ascii="Arial Narrow" w:hAnsi="Arial Narrow"/>
                <w:sz w:val="22"/>
                <w:szCs w:val="20"/>
              </w:rPr>
            </w:pPr>
          </w:p>
        </w:tc>
      </w:tr>
    </w:tbl>
    <w:p w14:paraId="446042A0" w14:textId="77777777" w:rsidR="001D22D2" w:rsidRDefault="001D22D2"/>
    <w:p w14:paraId="3BE8E03F" w14:textId="77777777" w:rsidR="00AD0FFA" w:rsidRDefault="00AD0FFA"/>
    <w:p w14:paraId="6FEFAED8" w14:textId="77777777"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  <w:r w:rsidRPr="00A63A5B">
        <w:rPr>
          <w:rFonts w:ascii="Arial Narrow" w:hAnsi="Arial Narrow"/>
          <w:sz w:val="22"/>
          <w:szCs w:val="18"/>
        </w:rPr>
        <w:t>Prohlašuji na svoji čest, že jsem jako člen statutárního orgánu účastníka zadávacího řízení na shora uvedenou veřejnou zakázku</w:t>
      </w:r>
    </w:p>
    <w:p w14:paraId="59138C21" w14:textId="77777777" w:rsidR="00AD0FFA" w:rsidRPr="00A63A5B" w:rsidRDefault="00AD0FFA" w:rsidP="00AD0FFA">
      <w:pPr>
        <w:rPr>
          <w:rFonts w:ascii="Arial Narrow" w:hAnsi="Arial Narrow"/>
          <w:sz w:val="22"/>
          <w:szCs w:val="18"/>
        </w:rPr>
      </w:pPr>
    </w:p>
    <w:p w14:paraId="5DF3AAF9" w14:textId="77777777" w:rsidR="00AD0FFA" w:rsidRPr="00A63A5B" w:rsidRDefault="00AD0FFA" w:rsidP="00AD0FFA">
      <w:p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1. nebyl v zemi svého sídla v posledních 5 letech před zahájením zadávacího řízení pravomocně odsouzen pro </w:t>
      </w:r>
    </w:p>
    <w:p w14:paraId="67F2FC41" w14:textId="77777777"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spáchaný ve prospěch organizované zločinecké skupiny nebo trestný čin účasti na organizované zločinecké skupině,</w:t>
      </w:r>
    </w:p>
    <w:p w14:paraId="6FC435BB" w14:textId="77777777"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trestný čin obchodování s lidmi,</w:t>
      </w:r>
    </w:p>
    <w:p w14:paraId="554E4B42" w14:textId="77777777" w:rsidR="00AD0FFA" w:rsidRPr="00A63A5B" w:rsidRDefault="00AD0FFA" w:rsidP="00AD0FFA">
      <w:pPr>
        <w:pStyle w:val="Odstavecseseznamem"/>
        <w:numPr>
          <w:ilvl w:val="0"/>
          <w:numId w:val="11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tyto trestné činy proti majetku (podvod, úvěrový podvod, dotační podvod, podílnictví, podílnictví z nedbalosti, legalizace výnosů z trestné činnosti, legalizace výnosů z trestné činnosti z nedbalosti,</w:t>
      </w:r>
    </w:p>
    <w:p w14:paraId="37A9F46D" w14:textId="77777777"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hospodářské (zneužití informace a postavení v obchodním styku, sjednání výhody při zadání veřejné zakázky, při veřejné soutěži a veřejné dražbě, pletichy při zadání veřejné zakázky a při veřejné soutěži, pletichy při veřejné </w:t>
      </w:r>
      <w:proofErr w:type="gramStart"/>
      <w:r w:rsidRPr="00A63A5B">
        <w:rPr>
          <w:rFonts w:ascii="Arial Narrow" w:hAnsi="Arial Narrow"/>
          <w:sz w:val="22"/>
          <w:szCs w:val="29"/>
        </w:rPr>
        <w:t>dražbě , poškození</w:t>
      </w:r>
      <w:proofErr w:type="gramEnd"/>
      <w:r w:rsidRPr="00A63A5B">
        <w:rPr>
          <w:rFonts w:ascii="Arial Narrow" w:hAnsi="Arial Narrow"/>
          <w:sz w:val="22"/>
          <w:szCs w:val="29"/>
        </w:rPr>
        <w:t xml:space="preserve"> finančních zájmů Evropské unie), </w:t>
      </w:r>
    </w:p>
    <w:p w14:paraId="0E12BE16" w14:textId="77777777"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obecně nebezpečné,</w:t>
      </w:r>
    </w:p>
    <w:p w14:paraId="00130639" w14:textId="77777777"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>trestné činy proti České republice, cizímu státu a mezinárodní organizaci,</w:t>
      </w:r>
    </w:p>
    <w:p w14:paraId="74E25CF8" w14:textId="77777777" w:rsidR="00AD0FFA" w:rsidRPr="00A63A5B" w:rsidRDefault="00AD0FFA" w:rsidP="00AD0FFA">
      <w:pPr>
        <w:pStyle w:val="Odstavecseseznamem"/>
        <w:numPr>
          <w:ilvl w:val="0"/>
          <w:numId w:val="12"/>
        </w:numPr>
        <w:shd w:val="clear" w:color="auto" w:fill="FFFFFF"/>
        <w:jc w:val="both"/>
        <w:rPr>
          <w:rFonts w:ascii="Arial Narrow" w:hAnsi="Arial Narrow"/>
          <w:sz w:val="22"/>
          <w:szCs w:val="29"/>
        </w:rPr>
      </w:pPr>
      <w:r w:rsidRPr="00A63A5B">
        <w:rPr>
          <w:rFonts w:ascii="Arial Narrow" w:hAnsi="Arial Narrow"/>
          <w:sz w:val="22"/>
          <w:szCs w:val="29"/>
        </w:rPr>
        <w:t xml:space="preserve">tyto trestné činy proti pořádku ve věcech veřejných (trestné činy proti výkonu pravomoci orgánu veřejné moci a úřední osoby, trestné činy úředních osob, úplatkářství, jiná rušení činnosti orgánu veřejné moci) nebo obdobný trestný čin podle právního řádu země sídla dodavatele; </w:t>
      </w:r>
    </w:p>
    <w:p w14:paraId="2B159301" w14:textId="77777777"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14:paraId="75B546AE" w14:textId="77777777"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14:paraId="46657FB1" w14:textId="77777777" w:rsidR="00AD0FFA" w:rsidRPr="00A63A5B" w:rsidRDefault="00AD0FFA" w:rsidP="00AD0FFA">
      <w:pPr>
        <w:ind w:firstLine="420"/>
        <w:rPr>
          <w:rFonts w:ascii="Arial Narrow" w:hAnsi="Arial Narrow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V ………………………… dne ……………</w:t>
      </w:r>
    </w:p>
    <w:p w14:paraId="3EE07428" w14:textId="77777777"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14:paraId="43D4E79D" w14:textId="77777777" w:rsidR="00AD0FFA" w:rsidRPr="00A63A5B" w:rsidRDefault="00AD0FFA" w:rsidP="00AD0FFA">
      <w:pPr>
        <w:rPr>
          <w:rFonts w:ascii="Arial Narrow" w:hAnsi="Arial Narrow"/>
          <w:sz w:val="22"/>
          <w:szCs w:val="20"/>
        </w:rPr>
      </w:pPr>
    </w:p>
    <w:p w14:paraId="59C65E01" w14:textId="77777777" w:rsidR="00AD0FFA" w:rsidRPr="00A63A5B" w:rsidRDefault="00AD0FFA" w:rsidP="00AD0FFA">
      <w:pPr>
        <w:ind w:left="5664"/>
        <w:rPr>
          <w:rFonts w:ascii="Arial Narrow" w:hAnsi="Arial Narrow"/>
          <w:color w:val="FF0000"/>
          <w:sz w:val="22"/>
          <w:szCs w:val="20"/>
        </w:rPr>
      </w:pPr>
      <w:r w:rsidRPr="00A63A5B">
        <w:rPr>
          <w:rFonts w:ascii="Arial Narrow" w:hAnsi="Arial Narrow"/>
          <w:sz w:val="22"/>
          <w:szCs w:val="20"/>
        </w:rPr>
        <w:t>Jméno, příjm</w:t>
      </w:r>
      <w:r w:rsidR="00215283">
        <w:rPr>
          <w:rFonts w:ascii="Arial Narrow" w:hAnsi="Arial Narrow"/>
          <w:sz w:val="22"/>
          <w:szCs w:val="20"/>
        </w:rPr>
        <w:t xml:space="preserve">ení </w:t>
      </w:r>
      <w:proofErr w:type="gramStart"/>
      <w:r w:rsidR="00215283">
        <w:rPr>
          <w:rFonts w:ascii="Arial Narrow" w:hAnsi="Arial Narrow"/>
          <w:sz w:val="22"/>
          <w:szCs w:val="20"/>
        </w:rPr>
        <w:t xml:space="preserve">člena  </w:t>
      </w:r>
      <w:r w:rsidR="00BA2868">
        <w:rPr>
          <w:rFonts w:ascii="Arial Narrow" w:hAnsi="Arial Narrow"/>
          <w:sz w:val="22"/>
          <w:szCs w:val="20"/>
        </w:rPr>
        <w:t>statutárního</w:t>
      </w:r>
      <w:proofErr w:type="gramEnd"/>
      <w:r w:rsidR="00BA2868">
        <w:rPr>
          <w:rFonts w:ascii="Arial Narrow" w:hAnsi="Arial Narrow"/>
          <w:sz w:val="22"/>
          <w:szCs w:val="20"/>
        </w:rPr>
        <w:t xml:space="preserve">  orgánu (</w:t>
      </w:r>
      <w:r w:rsidRPr="00A63A5B">
        <w:rPr>
          <w:rFonts w:ascii="Arial Narrow" w:hAnsi="Arial Narrow"/>
          <w:sz w:val="22"/>
          <w:szCs w:val="20"/>
        </w:rPr>
        <w:t>hůlkovým písmem)</w:t>
      </w:r>
    </w:p>
    <w:p w14:paraId="2A1142C0" w14:textId="77777777" w:rsidR="00AD0FFA" w:rsidRDefault="00AD0FFA"/>
    <w:p w14:paraId="733A9949" w14:textId="77777777" w:rsidR="00EF70C8" w:rsidRDefault="00EF70C8"/>
    <w:p w14:paraId="2A17880C" w14:textId="77777777" w:rsidR="00EF70C8" w:rsidRDefault="00EF70C8"/>
    <w:sectPr w:rsidR="00EF70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B45FB" w14:textId="77777777" w:rsidR="00F838DB" w:rsidRDefault="00F838DB" w:rsidP="00923B95">
      <w:r>
        <w:separator/>
      </w:r>
    </w:p>
  </w:endnote>
  <w:endnote w:type="continuationSeparator" w:id="0">
    <w:p w14:paraId="1DFDFDB6" w14:textId="77777777" w:rsidR="00F838DB" w:rsidRDefault="00F838DB" w:rsidP="00923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0693755"/>
      <w:docPartObj>
        <w:docPartGallery w:val="Page Numbers (Bottom of Page)"/>
        <w:docPartUnique/>
      </w:docPartObj>
    </w:sdtPr>
    <w:sdtEndPr/>
    <w:sdtContent>
      <w:p w14:paraId="3E714940" w14:textId="77777777" w:rsidR="00BA2868" w:rsidRDefault="00BA2868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6ABC">
          <w:rPr>
            <w:noProof/>
          </w:rPr>
          <w:t>1</w:t>
        </w:r>
        <w:r>
          <w:fldChar w:fldCharType="end"/>
        </w:r>
      </w:p>
    </w:sdtContent>
  </w:sdt>
  <w:p w14:paraId="1B13DF04" w14:textId="77777777" w:rsidR="00BA2868" w:rsidRDefault="00BA286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AF805" w14:textId="77777777" w:rsidR="00F838DB" w:rsidRDefault="00F838DB" w:rsidP="00923B95">
      <w:r>
        <w:separator/>
      </w:r>
    </w:p>
  </w:footnote>
  <w:footnote w:type="continuationSeparator" w:id="0">
    <w:p w14:paraId="2F60EA48" w14:textId="77777777" w:rsidR="00F838DB" w:rsidRDefault="00F838DB" w:rsidP="00923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3E0C82"/>
    <w:multiLevelType w:val="hybridMultilevel"/>
    <w:tmpl w:val="73006B1C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56A66FAC"/>
    <w:multiLevelType w:val="hybridMultilevel"/>
    <w:tmpl w:val="C8F63CF2"/>
    <w:lvl w:ilvl="0" w:tplc="0405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03F2C51"/>
    <w:multiLevelType w:val="multilevel"/>
    <w:tmpl w:val="FB1E778E"/>
    <w:lvl w:ilvl="0">
      <w:start w:val="1"/>
      <w:numFmt w:val="decimal"/>
      <w:pStyle w:val="Nadpis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FFA"/>
    <w:rsid w:val="000145F8"/>
    <w:rsid w:val="000243E5"/>
    <w:rsid w:val="00034D4B"/>
    <w:rsid w:val="00053BAD"/>
    <w:rsid w:val="000F3561"/>
    <w:rsid w:val="001D22D2"/>
    <w:rsid w:val="00215283"/>
    <w:rsid w:val="003B4FD2"/>
    <w:rsid w:val="003F32C2"/>
    <w:rsid w:val="00430962"/>
    <w:rsid w:val="004449DD"/>
    <w:rsid w:val="00456ABC"/>
    <w:rsid w:val="00475EC6"/>
    <w:rsid w:val="00542A5D"/>
    <w:rsid w:val="00560B77"/>
    <w:rsid w:val="00663C29"/>
    <w:rsid w:val="007C27D4"/>
    <w:rsid w:val="0086741B"/>
    <w:rsid w:val="00923B95"/>
    <w:rsid w:val="009351EC"/>
    <w:rsid w:val="00AB4AB3"/>
    <w:rsid w:val="00AD0FFA"/>
    <w:rsid w:val="00AF2155"/>
    <w:rsid w:val="00AF6E4C"/>
    <w:rsid w:val="00B84669"/>
    <w:rsid w:val="00BA2868"/>
    <w:rsid w:val="00C81647"/>
    <w:rsid w:val="00CB048F"/>
    <w:rsid w:val="00CB0FD2"/>
    <w:rsid w:val="00D608A6"/>
    <w:rsid w:val="00D745A9"/>
    <w:rsid w:val="00E725F6"/>
    <w:rsid w:val="00EA0884"/>
    <w:rsid w:val="00EF70C8"/>
    <w:rsid w:val="00F16650"/>
    <w:rsid w:val="00F444C4"/>
    <w:rsid w:val="00F55327"/>
    <w:rsid w:val="00F838DB"/>
    <w:rsid w:val="00FC6CDC"/>
    <w:rsid w:val="00FE6334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05AD3"/>
  <w15:docId w15:val="{F859E59F-674B-49AF-81D3-448AF61B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0FFA"/>
    <w:rPr>
      <w:sz w:val="24"/>
      <w:szCs w:val="24"/>
    </w:rPr>
  </w:style>
  <w:style w:type="paragraph" w:styleId="Nadpis1">
    <w:name w:val="heading 1"/>
    <w:aliases w:val="Nadpis 1 - čl."/>
    <w:basedOn w:val="Normln"/>
    <w:next w:val="Normln"/>
    <w:link w:val="Nadpis1Char"/>
    <w:autoRedefine/>
    <w:qFormat/>
    <w:rsid w:val="009351EC"/>
    <w:pPr>
      <w:keepNext/>
      <w:numPr>
        <w:numId w:val="10"/>
      </w:numPr>
      <w:shd w:val="pct10" w:color="auto" w:fill="FFFFFF"/>
      <w:spacing w:before="120" w:after="120"/>
      <w:jc w:val="both"/>
      <w:outlineLvl w:val="0"/>
    </w:pPr>
    <w:rPr>
      <w:b/>
      <w:sz w:val="32"/>
      <w:szCs w:val="20"/>
    </w:rPr>
  </w:style>
  <w:style w:type="paragraph" w:styleId="Nadpis2">
    <w:name w:val="heading 2"/>
    <w:aliases w:val="Nadpis 2-odst.čl."/>
    <w:basedOn w:val="Normln"/>
    <w:link w:val="Nadpis2Char"/>
    <w:autoRedefine/>
    <w:qFormat/>
    <w:rsid w:val="009351EC"/>
    <w:pPr>
      <w:keepNext/>
      <w:numPr>
        <w:ilvl w:val="1"/>
        <w:numId w:val="10"/>
      </w:numPr>
      <w:spacing w:before="120" w:after="120"/>
      <w:jc w:val="both"/>
      <w:outlineLvl w:val="1"/>
    </w:pPr>
    <w:rPr>
      <w:rFonts w:cs="Arial"/>
      <w:b/>
      <w:noProof/>
      <w:sz w:val="28"/>
      <w:szCs w:val="20"/>
    </w:rPr>
  </w:style>
  <w:style w:type="paragraph" w:styleId="Nadpis3">
    <w:name w:val="heading 3"/>
    <w:basedOn w:val="Normln"/>
    <w:link w:val="Nadpis3Char"/>
    <w:autoRedefine/>
    <w:qFormat/>
    <w:rsid w:val="009351EC"/>
    <w:pPr>
      <w:keepNext/>
      <w:numPr>
        <w:ilvl w:val="2"/>
        <w:numId w:val="10"/>
      </w:numPr>
      <w:spacing w:before="120" w:after="120"/>
      <w:jc w:val="both"/>
      <w:outlineLvl w:val="2"/>
    </w:pPr>
    <w:rPr>
      <w:b/>
      <w:szCs w:val="20"/>
    </w:rPr>
  </w:style>
  <w:style w:type="paragraph" w:styleId="Nadpis4">
    <w:name w:val="heading 4"/>
    <w:aliases w:val="Nadpis 4 Char Char"/>
    <w:basedOn w:val="Normln"/>
    <w:next w:val="Normln"/>
    <w:link w:val="Nadpis4Char"/>
    <w:qFormat/>
    <w:rsid w:val="009351EC"/>
    <w:pPr>
      <w:keepNext/>
      <w:numPr>
        <w:ilvl w:val="3"/>
        <w:numId w:val="10"/>
      </w:numPr>
      <w:spacing w:before="120" w:after="120"/>
      <w:jc w:val="both"/>
      <w:outlineLvl w:val="3"/>
    </w:pPr>
    <w:rPr>
      <w:b/>
      <w:szCs w:val="20"/>
      <w:lang w:eastAsia="en-US"/>
    </w:rPr>
  </w:style>
  <w:style w:type="paragraph" w:styleId="Nadpis5">
    <w:name w:val="heading 5"/>
    <w:aliases w:val="Char,Char Char, Char Char, Char"/>
    <w:basedOn w:val="Normln"/>
    <w:next w:val="Normln"/>
    <w:link w:val="Nadpis5Char"/>
    <w:qFormat/>
    <w:rsid w:val="009351EC"/>
    <w:pPr>
      <w:numPr>
        <w:ilvl w:val="4"/>
        <w:numId w:val="10"/>
      </w:numPr>
      <w:spacing w:before="240" w:after="60"/>
      <w:jc w:val="both"/>
      <w:outlineLvl w:val="4"/>
    </w:pPr>
    <w:rPr>
      <w:sz w:val="22"/>
      <w:szCs w:val="20"/>
      <w:lang w:eastAsia="en-US"/>
    </w:rPr>
  </w:style>
  <w:style w:type="paragraph" w:styleId="Nadpis6">
    <w:name w:val="heading 6"/>
    <w:basedOn w:val="Normln"/>
    <w:next w:val="Normln"/>
    <w:link w:val="Nadpis6Char"/>
    <w:autoRedefine/>
    <w:qFormat/>
    <w:rsid w:val="009351EC"/>
    <w:pPr>
      <w:numPr>
        <w:ilvl w:val="5"/>
        <w:numId w:val="10"/>
      </w:numPr>
      <w:spacing w:before="240" w:after="60"/>
      <w:jc w:val="both"/>
      <w:outlineLvl w:val="5"/>
    </w:pPr>
    <w:rPr>
      <w:b/>
      <w:i/>
      <w:szCs w:val="20"/>
    </w:rPr>
  </w:style>
  <w:style w:type="paragraph" w:styleId="Nadpis7">
    <w:name w:val="heading 7"/>
    <w:basedOn w:val="Normln"/>
    <w:next w:val="Normln"/>
    <w:link w:val="Nadpis7Char"/>
    <w:qFormat/>
    <w:rsid w:val="009351EC"/>
    <w:pPr>
      <w:numPr>
        <w:ilvl w:val="6"/>
        <w:numId w:val="10"/>
      </w:numPr>
      <w:spacing w:before="240" w:after="60"/>
      <w:jc w:val="both"/>
      <w:outlineLvl w:val="6"/>
    </w:pPr>
    <w:rPr>
      <w:rFonts w:ascii="Arial" w:hAnsi="Arial"/>
      <w:sz w:val="20"/>
      <w:szCs w:val="20"/>
    </w:rPr>
  </w:style>
  <w:style w:type="paragraph" w:styleId="Nadpis8">
    <w:name w:val="heading 8"/>
    <w:basedOn w:val="Normln"/>
    <w:next w:val="Normln"/>
    <w:link w:val="Nadpis8Char"/>
    <w:qFormat/>
    <w:rsid w:val="009351EC"/>
    <w:pPr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  <w:sz w:val="20"/>
      <w:szCs w:val="20"/>
    </w:rPr>
  </w:style>
  <w:style w:type="paragraph" w:styleId="Nadpis9">
    <w:name w:val="heading 9"/>
    <w:basedOn w:val="Normln"/>
    <w:next w:val="Normln"/>
    <w:link w:val="Nadpis9Char"/>
    <w:qFormat/>
    <w:rsid w:val="009351EC"/>
    <w:pPr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čl. Char"/>
    <w:basedOn w:val="Standardnpsmoodstavce"/>
    <w:link w:val="Nadpis1"/>
    <w:rsid w:val="009351EC"/>
    <w:rPr>
      <w:b/>
      <w:sz w:val="32"/>
      <w:shd w:val="pct10" w:color="auto" w:fill="FFFFFF"/>
      <w:lang w:eastAsia="cs-CZ"/>
    </w:rPr>
  </w:style>
  <w:style w:type="character" w:customStyle="1" w:styleId="Nadpis2Char">
    <w:name w:val="Nadpis 2 Char"/>
    <w:aliases w:val="Nadpis 2-odst.čl. Char"/>
    <w:basedOn w:val="Standardnpsmoodstavce"/>
    <w:link w:val="Nadpis2"/>
    <w:rsid w:val="00FC6CDC"/>
    <w:rPr>
      <w:rFonts w:cs="Arial"/>
      <w:b/>
      <w:noProof/>
      <w:sz w:val="28"/>
      <w:lang w:eastAsia="cs-CZ"/>
    </w:rPr>
  </w:style>
  <w:style w:type="paragraph" w:styleId="Nzev">
    <w:name w:val="Title"/>
    <w:basedOn w:val="Normln"/>
    <w:link w:val="NzevChar"/>
    <w:qFormat/>
    <w:rsid w:val="00FC6CD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FC6CDC"/>
    <w:rPr>
      <w:rFonts w:asciiTheme="majorHAnsi" w:eastAsiaTheme="majorEastAsia" w:hAnsiTheme="majorHAnsi" w:cstheme="majorBidi"/>
      <w:b/>
      <w:bCs/>
      <w:kern w:val="28"/>
      <w:sz w:val="32"/>
      <w:szCs w:val="32"/>
      <w:lang w:eastAsia="cs-CZ"/>
    </w:rPr>
  </w:style>
  <w:style w:type="character" w:customStyle="1" w:styleId="Nadpis3Char">
    <w:name w:val="Nadpis 3 Char"/>
    <w:basedOn w:val="Standardnpsmoodstavce"/>
    <w:link w:val="Nadpis3"/>
    <w:rsid w:val="00CB0FD2"/>
    <w:rPr>
      <w:b/>
      <w:sz w:val="24"/>
      <w:lang w:eastAsia="cs-CZ"/>
    </w:rPr>
  </w:style>
  <w:style w:type="character" w:customStyle="1" w:styleId="Nadpis4Char">
    <w:name w:val="Nadpis 4 Char"/>
    <w:aliases w:val="Nadpis 4 Char Char Char"/>
    <w:link w:val="Nadpis4"/>
    <w:rsid w:val="00CB0FD2"/>
    <w:rPr>
      <w:b/>
      <w:sz w:val="24"/>
    </w:rPr>
  </w:style>
  <w:style w:type="character" w:customStyle="1" w:styleId="Nadpis5Char">
    <w:name w:val="Nadpis 5 Char"/>
    <w:aliases w:val="Char Char1,Char Char Char, Char Char Char, Char Char1"/>
    <w:link w:val="Nadpis5"/>
    <w:rsid w:val="00CB0FD2"/>
    <w:rPr>
      <w:sz w:val="22"/>
    </w:rPr>
  </w:style>
  <w:style w:type="character" w:customStyle="1" w:styleId="Nadpis6Char">
    <w:name w:val="Nadpis 6 Char"/>
    <w:basedOn w:val="Standardnpsmoodstavce"/>
    <w:link w:val="Nadpis6"/>
    <w:rsid w:val="00CB0FD2"/>
    <w:rPr>
      <w:b/>
      <w:i/>
      <w:sz w:val="24"/>
      <w:lang w:eastAsia="cs-CZ"/>
    </w:rPr>
  </w:style>
  <w:style w:type="character" w:customStyle="1" w:styleId="Nadpis7Char">
    <w:name w:val="Nadpis 7 Char"/>
    <w:basedOn w:val="Standardnpsmoodstavce"/>
    <w:link w:val="Nadpis7"/>
    <w:rsid w:val="00CB0FD2"/>
    <w:rPr>
      <w:rFonts w:ascii="Arial" w:hAnsi="Arial"/>
      <w:lang w:eastAsia="cs-CZ"/>
    </w:rPr>
  </w:style>
  <w:style w:type="character" w:customStyle="1" w:styleId="Nadpis8Char">
    <w:name w:val="Nadpis 8 Char"/>
    <w:basedOn w:val="Standardnpsmoodstavce"/>
    <w:link w:val="Nadpis8"/>
    <w:rsid w:val="00CB0FD2"/>
    <w:rPr>
      <w:rFonts w:ascii="Arial" w:hAnsi="Arial"/>
      <w:i/>
      <w:lang w:eastAsia="cs-CZ"/>
    </w:rPr>
  </w:style>
  <w:style w:type="character" w:customStyle="1" w:styleId="Nadpis9Char">
    <w:name w:val="Nadpis 9 Char"/>
    <w:basedOn w:val="Standardnpsmoodstavce"/>
    <w:link w:val="Nadpis9"/>
    <w:rsid w:val="00CB0FD2"/>
    <w:rPr>
      <w:rFonts w:ascii="Arial" w:hAnsi="Arial"/>
      <w:b/>
      <w:i/>
      <w:sz w:val="18"/>
      <w:lang w:eastAsia="cs-CZ"/>
    </w:rPr>
  </w:style>
  <w:style w:type="paragraph" w:styleId="Podtitul">
    <w:name w:val="Subtitle"/>
    <w:basedOn w:val="Normln"/>
    <w:next w:val="Normln"/>
    <w:link w:val="PodtitulChar"/>
    <w:qFormat/>
    <w:rsid w:val="00CB0FD2"/>
    <w:pPr>
      <w:spacing w:after="60"/>
      <w:jc w:val="center"/>
      <w:outlineLvl w:val="1"/>
    </w:pPr>
    <w:rPr>
      <w:rFonts w:asciiTheme="majorHAnsi" w:eastAsiaTheme="majorEastAsia" w:hAnsiTheme="majorHAnsi" w:cstheme="majorBidi"/>
      <w:lang w:eastAsia="en-US"/>
    </w:rPr>
  </w:style>
  <w:style w:type="character" w:customStyle="1" w:styleId="PodtitulChar">
    <w:name w:val="Podtitul Char"/>
    <w:basedOn w:val="Standardnpsmoodstavce"/>
    <w:link w:val="Podtitul"/>
    <w:rsid w:val="00CB0FD2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qFormat/>
    <w:rsid w:val="00CB0FD2"/>
    <w:rPr>
      <w:b/>
      <w:bCs/>
    </w:rPr>
  </w:style>
  <w:style w:type="character" w:styleId="Zdraznn">
    <w:name w:val="Emphasis"/>
    <w:basedOn w:val="Standardnpsmoodstavce"/>
    <w:qFormat/>
    <w:rsid w:val="00CB0FD2"/>
    <w:rPr>
      <w:i/>
      <w:iCs/>
    </w:rPr>
  </w:style>
  <w:style w:type="paragraph" w:styleId="Odstavecseseznamem">
    <w:name w:val="List Paragraph"/>
    <w:basedOn w:val="Normln"/>
    <w:uiPriority w:val="34"/>
    <w:qFormat/>
    <w:rsid w:val="00CB0FD2"/>
    <w:pPr>
      <w:ind w:left="708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CB0FD2"/>
    <w:pPr>
      <w:numPr>
        <w:numId w:val="0"/>
      </w:numPr>
      <w:shd w:val="clear" w:color="auto" w:fill="auto"/>
      <w:spacing w:before="240" w:after="60"/>
      <w:jc w:val="left"/>
      <w:outlineLvl w:val="9"/>
    </w:pPr>
    <w:rPr>
      <w:rFonts w:ascii="Cambria" w:hAnsi="Cambria"/>
      <w:bCs/>
      <w:kern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23B9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923B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23B95"/>
    <w:rPr>
      <w:sz w:val="24"/>
      <w:szCs w:val="24"/>
    </w:rPr>
  </w:style>
  <w:style w:type="paragraph" w:styleId="Revize">
    <w:name w:val="Revision"/>
    <w:hidden/>
    <w:uiPriority w:val="99"/>
    <w:semiHidden/>
    <w:rsid w:val="00CB04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ředitelství 100</dc:creator>
  <cp:lastModifiedBy>Bc. Petr Šámal</cp:lastModifiedBy>
  <cp:revision>7</cp:revision>
  <dcterms:created xsi:type="dcterms:W3CDTF">2023-02-01T12:18:00Z</dcterms:created>
  <dcterms:modified xsi:type="dcterms:W3CDTF">2023-11-30T07:57:00Z</dcterms:modified>
</cp:coreProperties>
</file>