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65A75580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235003" w:rsidRPr="00235003">
        <w:rPr>
          <w:rFonts w:ascii="Times New Roman" w:hAnsi="Times New Roman" w:cs="Times New Roman"/>
          <w:b/>
          <w:sz w:val="32"/>
          <w:szCs w:val="32"/>
        </w:rPr>
        <w:t>Dodávka a instalace vzduchotechniky v budově „S“ v PN Horní Beřkovice</w:t>
      </w:r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353"/>
        <w:gridCol w:w="3998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35003">
        <w:tc>
          <w:tcPr>
            <w:tcW w:w="5353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3998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35003">
        <w:tc>
          <w:tcPr>
            <w:tcW w:w="5353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3998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35003">
        <w:tc>
          <w:tcPr>
            <w:tcW w:w="5353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3998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35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35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289581C9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  <w:r w:rsidR="00235003">
              <w:rPr>
                <w:rFonts w:ascii="Times New Roman" w:hAnsi="Times New Roman" w:cs="Times New Roman"/>
                <w:sz w:val="24"/>
                <w:szCs w:val="24"/>
              </w:rPr>
              <w:t xml:space="preserve"> (email, tel. číslo)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353"/>
        <w:gridCol w:w="3998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35003">
        <w:tc>
          <w:tcPr>
            <w:tcW w:w="5353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3998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35003">
        <w:tc>
          <w:tcPr>
            <w:tcW w:w="5353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3998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35003">
        <w:tc>
          <w:tcPr>
            <w:tcW w:w="5353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3998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35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35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6A4DCF3" w:rsidR="00C00D8F" w:rsidRDefault="00235003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 (email, tel. číslo)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353"/>
        <w:gridCol w:w="3998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35003">
        <w:tc>
          <w:tcPr>
            <w:tcW w:w="5353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3998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35003">
        <w:tc>
          <w:tcPr>
            <w:tcW w:w="5353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3998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35003">
        <w:tc>
          <w:tcPr>
            <w:tcW w:w="5353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35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350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5529CD27" w:rsidR="00C00D8F" w:rsidRDefault="00235003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 (email, tel. číslo)</w:t>
            </w:r>
            <w:bookmarkStart w:id="0" w:name="_GoBack"/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30E1A"/>
    <w:rsid w:val="00235003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55352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12</cp:revision>
  <dcterms:created xsi:type="dcterms:W3CDTF">2023-02-01T12:22:00Z</dcterms:created>
  <dcterms:modified xsi:type="dcterms:W3CDTF">2023-11-15T08:00:00Z</dcterms:modified>
</cp:coreProperties>
</file>